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1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Abril de 2026   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1371 54.462.728 JOSE DAMIAN DA SILVA                          CNPJ: 54.462.728/0001-64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000194  28.04.2026  194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Placa em homenagem aos 30 anos do Instituto de C                                   290,00             290,00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avalgadas Vacarianos a Cavalo, gravada em aco in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ox, 17x22cm, acoplada em estojo de veludo.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290,00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290,00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1473 DANUZI TAIS DALLIGNA                                     CNPJ: 36.024.383/0001-85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000182  17.04.2026  182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Arranjos de flores naturais para ornamentacao do                                   380,00             380,00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Plenario para a Sessao Solene em homenagem aos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10 anos do projeto Lapidando Cidadaos.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380,00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380,00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1119 LUMINNARE MATERIAIS ELETRICOS LTDA - ME                  CNPJ: 24.962.520/0001-43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000175  13.04.2026  175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3,0000     Plugue T3 saidas 10/20A.                                                             8,00              24,00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1,0000     Extensao 3,0X75mm 3 metros legrand.                                                 36,90              36,90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 60,90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 60,90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1390 MAGIA DO PLATANO EVENTOS INFANTIS LTDA                   CNPJ: 11.773.293/0001-66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000166  02.04.2026  166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Sucos, salgados, bolos e doces para coffee break                                 2.567,00           2.567,00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em dois periodos, pela manha as 9h e a tarde as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</w:t>
      </w:r>
      <w:r>
        <w:rPr>
          <w:rFonts w:ascii="COURIER NEW" w:hAnsi="COURIER NEW"/>
          <w:b w:val="false"/>
          <w:sz w:val="14"/>
        </w:rPr>
        <w:t xml:space="preserve">15h30min, no Curso Acoes estrategicas para o ma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ntado de vereador para 2026 promovido pelo IGAM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no dia 07/04/2026 no plenario da Camara de Verea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dores.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2.567,00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2.567,00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1475 MGR ARTEFATOS DE CIMENTO LTDA - EPP                      CNPJ: 14.189.803/0001-40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000189  24.04.2026  189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Areia em metro, quantidade 0,5m3.                                                  177,50             177,50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177,50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177,50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899 PILAR MATERIAIS DE CONSTRUCAO LTDA                       CNPJ: 90.035.528/0001-99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000190  24.04.2026  190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70,0000     Tijolo 6 furos 9x14x24 medio.                                                        1,00              70,00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2,0000     Cimento CP-II 50kg Itambe.                                                          43,50              87,00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 3,0000     Cal hidratado 20kg CHIII.                                                           18,70              56,10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4        1,0000     Cx. Sif. 150x150x50 Krona.                                                          47,94              47,94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5        1,0000     Reducao Esg. 50x40mm Krona.                                                          2,74               2,74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6        1,0000     TE Esg. 75mm Krona.                                                                 16,00              16,00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7        1,0000     Reducao Esg. 75x50mm Krona.                                                          8,93               8,93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8        1,0000     2,5 m tubo esg. 50mm Krona.                                                         32,92              32,92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321,63</w:t>
      </w:r>
      <w:r>
        <w:br w:type="page"/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>Estado do Rio Grande do Sul                Relacao de Compras/Itens de Empenho por Credor                              Folha:     2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 xml:space="preserve"> </w:t>
      </w:r>
      <w:r>
        <w:rPr>
          <w:rFonts w:ascii="COURIER NEW" w:hAnsi="COURIER NEW"/>
          <w:b/>
          <w:sz w:val="14"/>
        </w:rPr>
        <w:t xml:space="preserve">Camara Municipal de Vacaria                Abril de 2026               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</w:t>
      </w:r>
      <w:r>
        <w:rPr>
          <w:rFonts w:ascii="COURIER NEW" w:hAnsi="COURIER NEW"/>
          <w:b w:val="false"/>
          <w:sz w:val="14"/>
        </w:rPr>
        <w:t xml:space="preserve">Unidade Gestora: CAMARA MUNICIPAL DE VEREADORES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</w:t>
      </w:r>
      <w:r>
        <w:rPr>
          <w:rFonts w:ascii="COURIER NEW" w:hAnsi="COURIER NEW"/>
          <w:b w:val="false"/>
          <w:sz w:val="14"/>
        </w:rPr>
        <w:t>UG Empenho     Emissao  Processo          Licitacao                     nr.Licitacao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</w:t>
      </w:r>
      <w:r>
        <w:rPr>
          <w:rFonts w:ascii="COURIER NEW" w:hAnsi="COURIER NEW"/>
          <w:b w:val="false"/>
          <w:sz w:val="14"/>
        </w:rPr>
        <w:t>Item         Qtde Un. Especificacao                                                              Valor Unitario        Valor Total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899 PILAR MATERIAIS DE CONSTRUCAO LTDA                       CNPJ: 90.035.528/0001-99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321,63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 536 S G COMERCIO DE TINTAS LTDA                              CNPJ: 04.402.761/0001-20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000171  06.04.2026  171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3545-Adornare Textura Lisa Branca Gl.                                               74,08              74,08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1,0000     RV3990-Acrilica Rekolor Semibrilho Base Pastel G                                   188,33             188,33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</w:t>
      </w:r>
      <w:r>
        <w:rPr>
          <w:rFonts w:ascii="COURIER NEW" w:hAnsi="COURIER NEW"/>
          <w:b w:val="false"/>
          <w:sz w:val="14"/>
        </w:rPr>
        <w:t xml:space="preserve">L RV3990 6412 Interno.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262,41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262,41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Credor :       1365 TRM COMERCIO DE MATERIAIS ELETRICOS E CONSTRUCAO L       CNPJ: 52.538.322/0001-92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000167  02.04.2026  167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Alfa fita dupla face 19mmX2m.                                                       20,00              20,00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1,0000     Alfa fita dupla face 25mmX2m.                                                       26,00              26,00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3        1,0000     Mundial Prime espuma expansiva MP90 750ml.                                          50,00              50,00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4       10,0000     Bucha gesso GDP no3 10x40mm.                                                         0,65               6,50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5       10,0000     Bucha plast. c/ anel 6mm.                                                            0,15               1,50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6       10,0000     Parafuso flangeado 4,5x35mm.                                                         0,40               4,00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7        1,0000     Astra Valvula lavatorio s/ ladrao.                                                  18,00              18,00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126,00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000168  02.04.2026  168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5,0000     Cone de sinalizacao emborrachado 50cm.                                              32,00             160,00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2        1,0000     Fita zebrada amarela/preta seguranca.                                               30,00              30,00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190,00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000169  02.04.2026  169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 1,0000     Irwin lamina p/ serra bi metal 24d.                                                 12,00              12,00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 12,00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</w:t>
      </w:r>
      <w:r>
        <w:rPr>
          <w:rFonts w:ascii="COURIER NEW" w:hAnsi="COURIER NEW"/>
          <w:b w:val="false"/>
          <w:sz w:val="14"/>
        </w:rPr>
        <w:t xml:space="preserve">1  000170  02.04.2026  170               Dispensa por Limite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</w:t>
      </w:r>
      <w:r>
        <w:rPr>
          <w:rFonts w:ascii="COURIER NEW" w:hAnsi="COURIER NEW"/>
          <w:b w:val="false"/>
          <w:sz w:val="14"/>
        </w:rPr>
        <w:t>1       10,0000     Minubras cantoneira para moveis 25x18x2m.                                            4,50              45,00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do Empenho :                 45,00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                         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Credor .:               373,00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da Unidade :             4.432,44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 xml:space="preserve">Total do Orgao ..:              4.432,44               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>------------------------------------------------------------------------------------------------------------------------------------</w:t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 w:val="false"/>
          <w:sz w:val="14"/>
        </w:rPr>
      </w:pPr>
      <w:r>
        <w:rPr>
          <w:rFonts w:ascii="COURIER NEW" w:hAnsi="COURIER NEW"/>
          <w:b w:val="false"/>
          <w:sz w:val="14"/>
        </w:rPr>
        <w:t xml:space="preserve">                                                                                            </w:t>
      </w:r>
      <w:r>
        <w:rPr>
          <w:rFonts w:ascii="COURIER NEW" w:hAnsi="COURIER NEW"/>
          <w:b w:val="false"/>
          <w:sz w:val="14"/>
        </w:rPr>
        <w:t>Total Geral .....:              4.432,44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p>
      <w:pPr>
        <w:pStyle w:val="Normal"/>
        <w:bidi w:val="0"/>
        <w:spacing w:lineRule="exact" w:line="240"/>
        <w:jc w:val="left"/>
        <w:rPr>
          <w:rFonts w:ascii="COURIER NEW" w:hAnsi="COURIER NEW"/>
          <w:b/>
          <w:sz w:val="14"/>
        </w:rPr>
      </w:pPr>
      <w:r>
        <w:rPr>
          <w:rFonts w:ascii="COURIER NEW" w:hAnsi="COURIER NEW"/>
          <w:b/>
          <w:sz w:val="14"/>
        </w:rPr>
        <w:t>FONTE: Governanca Brasil - Execucao Orcamentaria e Contabilidade Publica, 22/Jun/2026, 17h e 04m.</w:t>
      </w:r>
    </w:p>
    <w:p>
      <w:pPr>
        <w:pStyle w:val="Normal"/>
        <w:bidi w:val="0"/>
        <w:spacing w:lineRule="exact" w:line="240"/>
        <w:jc w:val="left"/>
        <w:rPr>
          <w:b w:val="false"/>
        </w:rPr>
      </w:pPr>
      <w:r>
        <w:rPr>
          <w:rFonts w:ascii="COURIER NEW" w:hAnsi="COURIER NEW"/>
          <w:b/>
          <w:sz w:val="14"/>
        </w:rPr>
      </w:r>
    </w:p>
    <w:sectPr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LibreOffice/25.8.6.2$Windows_X86_64 LibreOffice_project/b4b39682cd9868fa725bc664aff94278d315bd04</Application>
  <AppVersion>15.0000</AppVersion>
  <Pages>2</Pages>
  <Words>707</Words>
  <Characters>4903</Characters>
  <CharactersWithSpaces>14679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2026-06-22T17:05:16Z</dcterms:modified>
  <cp:revision>1</cp:revision>
  <dc:subject/>
  <dc:title/>
</cp:coreProperties>
</file>