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76"/>
        <w:gridCol w:w="276"/>
        <w:gridCol w:w="296"/>
        <w:gridCol w:w="296"/>
        <w:gridCol w:w="256"/>
        <w:gridCol w:w="296"/>
        <w:gridCol w:w="256"/>
        <w:gridCol w:w="296"/>
        <w:gridCol w:w="356"/>
        <w:gridCol w:w="3776"/>
        <w:gridCol w:w="976"/>
        <w:gridCol w:w="976"/>
        <w:gridCol w:w="976"/>
        <w:gridCol w:w="976"/>
        <w:gridCol w:w="976"/>
      </w:tblGrid>
      <w:tr w:rsidR="008C30EC" w:rsidRPr="008C30EC" w14:paraId="40F5F367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563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6192" behindDoc="0" locked="0" layoutInCell="1" allowOverlap="1" wp14:anchorId="39CFEA2A" wp14:editId="78571603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123825</wp:posOffset>
                  </wp:positionV>
                  <wp:extent cx="1943100" cy="533400"/>
                  <wp:effectExtent l="0" t="0" r="0" b="0"/>
                  <wp:wrapNone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628" cy="533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8C30EC" w:rsidRPr="008C30EC" w14:paraId="020A21C4" w14:textId="77777777">
              <w:trPr>
                <w:trHeight w:val="300"/>
                <w:tblCellSpacing w:w="0" w:type="dxa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7E803B" w14:textId="77777777" w:rsidR="008C30EC" w:rsidRPr="008C30EC" w:rsidRDefault="008C30EC" w:rsidP="008C30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14:paraId="59BE16D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4B7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1F0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05C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DD9C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865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455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3D94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0CDC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59A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D7CE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B5D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58FE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D83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D547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E514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3FB01AC8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86A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1635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98B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82F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F35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861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AAEC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EAA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5ED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305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978D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F88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39FE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B524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073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7F8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7555055B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36D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655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CF7D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C52E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363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119C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4C8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0CD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A11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D02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A8CE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E6F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5C7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EBD7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3E9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1C7E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1083DE24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705D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86D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AA0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F84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BF6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0B43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0DA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0435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29BC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124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EBE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ED4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B52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81E3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C59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3F4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0E31FE7F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BFE7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DCE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726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8805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2745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5ADC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66C4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339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E44C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E7F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C21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FFBE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DA83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02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D1E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E2DC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3C58E884" w14:textId="77777777" w:rsidTr="008C30EC">
        <w:trPr>
          <w:trHeight w:val="315"/>
        </w:trPr>
        <w:tc>
          <w:tcPr>
            <w:tcW w:w="115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094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COMO CONSULTAR INFORMAÇÕES SOBRE AS DIÁRIAS PAGAS AOS SERVIDORES E/OU VEREADORES</w:t>
            </w:r>
          </w:p>
        </w:tc>
      </w:tr>
      <w:tr w:rsidR="008C30EC" w:rsidRPr="008C30EC" w14:paraId="1A7EB099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EAFE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E05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9A83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67E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3034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125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1FB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A63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B4C3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8C8E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1D1E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F99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F847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BC5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56A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7C8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3727FA4C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97B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929C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54E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AAF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A4C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869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3074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D2C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8AF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072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626D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CCF5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B94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D6AD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645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5D7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60F002FA" w14:textId="77777777" w:rsidTr="008C30EC">
        <w:trPr>
          <w:trHeight w:val="300"/>
        </w:trPr>
        <w:tc>
          <w:tcPr>
            <w:tcW w:w="115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FB7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A consulta de informações sobre as diárias concedidas pela Câmara Municipal aos servidores e  vereadores,  com  dados</w:t>
            </w:r>
          </w:p>
        </w:tc>
      </w:tr>
      <w:tr w:rsidR="008C30EC" w:rsidRPr="008C30EC" w14:paraId="4412BAB5" w14:textId="77777777" w:rsidTr="008C30EC">
        <w:trPr>
          <w:trHeight w:val="300"/>
        </w:trPr>
        <w:tc>
          <w:tcPr>
            <w:tcW w:w="115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245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sobre: Nome  do  beneficiário,  valor  pago,   motivo,   período  e  destino  da  viagem,  esta disponível no site da Câmara</w:t>
            </w:r>
          </w:p>
        </w:tc>
      </w:tr>
      <w:tr w:rsidR="008C30EC" w:rsidRPr="008C30EC" w14:paraId="7479CE51" w14:textId="77777777" w:rsidTr="008C30EC">
        <w:trPr>
          <w:trHeight w:val="300"/>
        </w:trPr>
        <w:tc>
          <w:tcPr>
            <w:tcW w:w="115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9124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lang w:eastAsia="pt-BR"/>
              </w:rPr>
              <w:t>Municipal, na opção</w:t>
            </w:r>
            <w:r w:rsidRPr="008C30EC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"Portal da Transparência/Diárias/Diárias Pagas" </w:t>
            </w:r>
            <w:r w:rsidRPr="008C30EC">
              <w:rPr>
                <w:rFonts w:ascii="Calibri" w:eastAsia="Times New Roman" w:hAnsi="Calibri" w:cs="Calibri"/>
                <w:lang w:eastAsia="pt-BR"/>
              </w:rPr>
              <w:t xml:space="preserve">ou acessando diretamente no seguinte endereço: </w:t>
            </w:r>
          </w:p>
        </w:tc>
      </w:tr>
      <w:tr w:rsidR="008C30EC" w:rsidRPr="008C30EC" w14:paraId="1E183648" w14:textId="77777777" w:rsidTr="008C30EC">
        <w:trPr>
          <w:trHeight w:val="315"/>
        </w:trPr>
        <w:tc>
          <w:tcPr>
            <w:tcW w:w="66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FB2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t-BR"/>
              </w:rPr>
            </w:pPr>
            <w:hyperlink r:id="rId5" w:history="1">
              <w:r w:rsidRPr="008C30EC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http://www.camaravacaria.rs.gov.br/transparencia</w:t>
              </w:r>
            </w:hyperlink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E4A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8F0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718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6F9C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ACD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31756FF8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25E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B5CE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8417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418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4D8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502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303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FA2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CF9D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6FE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082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933D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35F3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53E4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168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7543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3F26A940" w14:textId="77777777" w:rsidTr="008C30EC">
        <w:trPr>
          <w:trHeight w:val="315"/>
        </w:trPr>
        <w:tc>
          <w:tcPr>
            <w:tcW w:w="761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54C4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Após acessar o caminho acima, você devera seguir os seguintes passos: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843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42B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9BD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D75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22402DAE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E02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30B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0D47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5D4C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F3DE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5B85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EF4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819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341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90AD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F32C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ACE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485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7924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28C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435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44CAA881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28F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1)</w:t>
            </w:r>
          </w:p>
        </w:tc>
        <w:tc>
          <w:tcPr>
            <w:tcW w:w="1126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E493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Com o Mouse, selecione a aba </w:t>
            </w: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"Despesas"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 clique na opção </w:t>
            </w: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"Diárias/Passagens/Adiantamentos de viagem"</w:t>
            </w:r>
          </w:p>
        </w:tc>
      </w:tr>
      <w:tr w:rsidR="008C30EC" w:rsidRPr="008C30EC" w14:paraId="08AF3397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332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028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4F24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selecione a aba </w:t>
            </w: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"Gestão de Pessoas"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 clique na opção </w:t>
            </w: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"Diárias/Passagens/Adiantamento de viagem"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F35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692DD831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D94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2)</w:t>
            </w:r>
          </w:p>
        </w:tc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810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Após, Preencha os dados requeridos: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589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76F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9AD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340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DFC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473B61E3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B62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D4A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Ano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: (selecione o ano de interesse da informação)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E66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FDA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4835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173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332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4F279328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26B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3D5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Entidade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: (Selecione </w:t>
            </w:r>
            <w:r w:rsidRPr="008C30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"Câmara de Vacaria"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727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52F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DB77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3E1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0A3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79F57E0D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41B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33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0D2D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Período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: (Selecione o mês ou o intervalo de meses de interesse da informação)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4413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66BE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58B3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5F47CEA2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AD5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35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B8E5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 Gestora: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(Selecione </w:t>
            </w:r>
            <w:r w:rsidRPr="008C30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"Câmara Municipal de Vereadores"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F31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D72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BB7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CF9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21910471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F85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26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F32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 do Credor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: (Informe o nome do servidor ou vereador, ou deixe este campo em branco) - </w:t>
            </w:r>
            <w:r w:rsidRPr="008C30EC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u w:val="single"/>
                <w:lang w:eastAsia="pt-BR"/>
              </w:rPr>
              <w:t>Preenchimento opcional</w:t>
            </w:r>
          </w:p>
        </w:tc>
      </w:tr>
      <w:tr w:rsidR="008C30EC" w:rsidRPr="008C30EC" w14:paraId="3E7E7CB3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399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26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4E3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 do Credor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:(Informe o nome do servidor ou vereador, ou deixe este campo em branco) - </w:t>
            </w:r>
            <w:r w:rsidRPr="008C30EC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u w:val="single"/>
                <w:lang w:eastAsia="pt-BR"/>
              </w:rPr>
              <w:t>Preenchimento opcional</w:t>
            </w:r>
          </w:p>
        </w:tc>
      </w:tr>
      <w:tr w:rsidR="008C30EC" w:rsidRPr="008C30EC" w14:paraId="49D0CA68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C32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BC9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Tipo de Despesa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: (Selecione </w:t>
            </w:r>
            <w:r w:rsidRPr="008C30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"Diárias"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4434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33B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CF7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07C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A34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500EF8EA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D0C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26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F3D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Cargo do Beneficiário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: (Informe o nome do servidor ou vereador, ou deixe este campo em branco) - </w:t>
            </w:r>
            <w:r w:rsidRPr="008C30EC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u w:val="single"/>
                <w:lang w:eastAsia="pt-BR"/>
              </w:rPr>
              <w:t>Preenchimento opcional</w:t>
            </w:r>
          </w:p>
        </w:tc>
      </w:tr>
      <w:tr w:rsidR="008C30EC" w:rsidRPr="008C30EC" w14:paraId="611EB8D4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199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E93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Após, clique na opção </w:t>
            </w: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"Gerar"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BD04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0F7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B10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6775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CE65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4B1A22DB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896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26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612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Como resultado desta consulta, aparecera na tela, a relação das diárias pagas por ordem de nome do Credor.</w:t>
            </w:r>
          </w:p>
        </w:tc>
      </w:tr>
      <w:tr w:rsidR="008C30EC" w:rsidRPr="008C30EC" w14:paraId="0F9485CA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17E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EBC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42F5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68AD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8D1E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6A54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D55C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F0C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F1A3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D0E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343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027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275C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BAA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93E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971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0A133852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494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F4593E" wp14:editId="1C10659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04775" cy="133350"/>
                      <wp:effectExtent l="0" t="19050" r="47625" b="38100"/>
                      <wp:wrapNone/>
                      <wp:docPr id="5" name="Seta para a direit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E1C9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 para a direita 5" o:spid="_x0000_s1026" type="#_x0000_t13" style="position:absolute;margin-left:3pt;margin-top:3.75pt;width:8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" adj="10800" fillcolor="#4f81bd [3204]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8C30EC" w:rsidRPr="008C30EC" w14:paraId="5F0BA77B" w14:textId="77777777">
              <w:trPr>
                <w:trHeight w:val="300"/>
                <w:tblCellSpacing w:w="0" w:type="dxa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04FA0" w14:textId="77777777" w:rsidR="008C30EC" w:rsidRPr="008C30EC" w:rsidRDefault="008C30EC" w:rsidP="008C30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14:paraId="5D250B5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26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443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Ao clicar no </w:t>
            </w: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nome do servidor ou vereador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, o sistema  apresentará  a  relação  das diárias pagas no período selecionado</w:t>
            </w:r>
          </w:p>
        </w:tc>
      </w:tr>
      <w:tr w:rsidR="008C30EC" w:rsidRPr="008C30EC" w14:paraId="62382650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4DC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30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7050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trazendo informações sobre  o numero e a data de emissão do empenho, além do valor da diária.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5633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B1A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45714E05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B264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15D899" wp14:editId="2D234CC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4775" cy="133350"/>
                      <wp:effectExtent l="0" t="19050" r="47625" b="38100"/>
                      <wp:wrapNone/>
                      <wp:docPr id="4" name="Seta para a direi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90397" id="Seta para a direita 4" o:spid="_x0000_s1026" type="#_x0000_t13" style="position:absolute;margin-left:3pt;margin-top:2.25pt;width:8.2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" adj="10800" fillcolor="#4f81bd [3204]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8C30EC" w:rsidRPr="008C30EC" w14:paraId="70A20590" w14:textId="77777777">
              <w:trPr>
                <w:trHeight w:val="300"/>
                <w:tblCellSpacing w:w="0" w:type="dxa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226C50" w14:textId="77777777" w:rsidR="008C30EC" w:rsidRPr="008C30EC" w:rsidRDefault="008C30EC" w:rsidP="008C30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14:paraId="12BC509D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26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4EB5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Ao clicar na </w:t>
            </w:r>
            <w:r w:rsidRPr="008C30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Data ou no Numero do Empenho</w:t>
            </w: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,  o sistema apresentará, além dos dados mencionados, outros detalhes do</w:t>
            </w:r>
          </w:p>
        </w:tc>
      </w:tr>
      <w:tr w:rsidR="008C30EC" w:rsidRPr="008C30EC" w14:paraId="4478976D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EE9C" w14:textId="77777777" w:rsidR="008C30EC" w:rsidRPr="008C30EC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E448CE3" wp14:editId="66DDB535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-1258570</wp:posOffset>
                  </wp:positionV>
                  <wp:extent cx="857250" cy="1047750"/>
                  <wp:effectExtent l="0" t="0" r="0" b="0"/>
                  <wp:wrapNone/>
                  <wp:docPr id="3" name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5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9383" w14:textId="77777777" w:rsid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C30EC">
              <w:rPr>
                <w:rFonts w:ascii="Calibri" w:eastAsia="Times New Roman" w:hAnsi="Calibri" w:cs="Calibri"/>
                <w:color w:val="000000"/>
                <w:lang w:eastAsia="pt-BR"/>
              </w:rPr>
              <w:t>empenho como: Quantidade de diárias, Motivo,  Destino e Data da viagem.</w:t>
            </w:r>
          </w:p>
          <w:p w14:paraId="2C97F550" w14:textId="77777777"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EA2C7B1" w14:textId="77777777"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5D38AD8" w14:textId="77777777"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7F826D7C" w14:textId="77777777"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49AF3943" w14:textId="77777777"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234AC0F" w14:textId="77777777"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9B9AACC" w14:textId="77777777"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</w:t>
            </w:r>
            <w:r w:rsidRPr="008C30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Rua </w:t>
            </w:r>
            <w:proofErr w:type="spellStart"/>
            <w:r w:rsidRPr="008C30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Julio</w:t>
            </w:r>
            <w:proofErr w:type="spellEnd"/>
            <w:r w:rsidRPr="008C30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de Castilhos, 1.302, Centro</w:t>
            </w:r>
          </w:p>
          <w:p w14:paraId="02DA0471" w14:textId="77777777"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</w:t>
            </w:r>
            <w:r w:rsidRPr="008C30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95200-000, Vacaria-RS</w:t>
            </w:r>
          </w:p>
          <w:p w14:paraId="00E91C9A" w14:textId="77777777"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09FAE03F" w14:textId="77777777"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</w:t>
            </w:r>
            <w:r w:rsidRPr="008C30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(54)3232.1003 - 0800.510.1003</w:t>
            </w:r>
          </w:p>
          <w:p w14:paraId="78798002" w14:textId="77777777"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</w:t>
            </w:r>
            <w:hyperlink r:id="rId7" w:history="1">
              <w:r w:rsidRPr="008C30EC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pt-BR"/>
                </w:rPr>
                <w:t>camara@camaravacaria.rs.gov.br</w:t>
              </w:r>
            </w:hyperlink>
          </w:p>
          <w:p w14:paraId="31C7B07B" w14:textId="58605ACF" w:rsidR="000157BA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</w:t>
            </w:r>
            <w:hyperlink r:id="rId8" w:history="1">
              <w:r w:rsidRPr="008C30EC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pt-BR"/>
                </w:rPr>
                <w:t>www.camaravacaria.rs.gov.br</w:t>
              </w:r>
            </w:hyperlink>
          </w:p>
          <w:p w14:paraId="54CA2903" w14:textId="77777777" w:rsidR="000157BA" w:rsidRPr="008C30EC" w:rsidRDefault="000157BA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391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3CB7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2C3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38B7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5E3CDD33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0D5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5751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908D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27B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B387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100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533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F097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D6F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2AF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CA2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2F3C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F98D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4727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6E18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8123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C30EC" w:rsidRPr="008C30EC" w14:paraId="5628DE56" w14:textId="77777777" w:rsidTr="008C30E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EE44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8C0E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D257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37EB3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0A0DF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870FD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37BFE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89032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0AE99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6F4A7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4990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FDD8A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2C6DC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3A396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79E24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AA42B" w14:textId="77777777" w:rsidR="008C30EC" w:rsidRPr="008C30EC" w:rsidRDefault="008C30EC" w:rsidP="008C3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78E6657A" w14:textId="77777777" w:rsidR="00C02AB3" w:rsidRDefault="00C02AB3" w:rsidP="000157BA"/>
    <w:sectPr w:rsidR="00C02AB3" w:rsidSect="008C30EC">
      <w:pgSz w:w="11906" w:h="16838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0EC"/>
    <w:rsid w:val="000157BA"/>
    <w:rsid w:val="008C30EC"/>
    <w:rsid w:val="008E6FCA"/>
    <w:rsid w:val="00A00240"/>
    <w:rsid w:val="00C02AB3"/>
    <w:rsid w:val="00D5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9549"/>
  <w15:docId w15:val="{1E279788-3214-404B-A800-15CA955D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C30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vacaria.r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mara@camaravacaria.rs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camaravacaria.rs.gov.br/transparenci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 Zamboni</cp:lastModifiedBy>
  <cp:revision>3</cp:revision>
  <dcterms:created xsi:type="dcterms:W3CDTF">2018-10-12T20:41:00Z</dcterms:created>
  <dcterms:modified xsi:type="dcterms:W3CDTF">2026-01-12T21:12:00Z</dcterms:modified>
</cp:coreProperties>
</file>